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3A" w:rsidRDefault="00AD408A">
      <w:pPr>
        <w:pStyle w:val="Standard"/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  <w:t>REGULAMIN</w:t>
      </w:r>
    </w:p>
    <w:p w:rsidR="00C66C3A" w:rsidRDefault="00AD408A">
      <w:pPr>
        <w:pStyle w:val="Standard"/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  <w:t>VII POWIATOWEGO KONKURSU LOGOPEDYCZNEGO</w:t>
      </w:r>
    </w:p>
    <w:p w:rsidR="00C66C3A" w:rsidRDefault="00C66C3A">
      <w:pPr>
        <w:pStyle w:val="Standard"/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</w:pPr>
    </w:p>
    <w:p w:rsidR="00C66C3A" w:rsidRDefault="00AD408A">
      <w:pPr>
        <w:pStyle w:val="Standard"/>
        <w:shd w:val="clear" w:color="auto" w:fill="FFFFFF"/>
        <w:spacing w:after="75" w:line="360" w:lineRule="auto"/>
        <w:jc w:val="center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pl-PL"/>
        </w:rPr>
        <w:t>Stwórz obraz  lub opisz w słowach by pokazać jak piękna lecz trudna jest polska mowa</w:t>
      </w:r>
    </w:p>
    <w:p w:rsidR="00C66C3A" w:rsidRDefault="00C66C3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pl-PL"/>
        </w:rPr>
      </w:pP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Organizator konkursu: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Poradnia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Psychologiczno-Pedagogiczna w Lubaczowie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 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CELE KONKURSU: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- upowszechnianie kultury żywego słowa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- wzbogacanie zasobu słownictwa i umiejętności wypowiedzi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- rozwijanie umiejętności plastycznych, kreatywności i wyobraźni uczniów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- zwrócenie uwagi na piękno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mowy ojczystej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- rozwijanie zainteresowań literackich i czytelniczych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 </w:t>
      </w:r>
    </w:p>
    <w:p w:rsidR="00C66C3A" w:rsidRDefault="00AD408A">
      <w:pPr>
        <w:pStyle w:val="Standard"/>
        <w:shd w:val="clear" w:color="auto" w:fill="FFFFFF"/>
        <w:spacing w:after="75" w:line="360" w:lineRule="auto"/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Założenia organizacyjne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: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Konkurs adresowany jest do uczniów szkół podstawowych powiatu lubaczowskiego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Konkurs zostanie przeprowadzony w dwóch kategoriach: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      - klasy 1-3</w:t>
      </w:r>
    </w:p>
    <w:p w:rsidR="00C66C3A" w:rsidRDefault="00AD408A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      - kasy 4-8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Zadania konkursowe: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a) uczniowie ( uczestnicy konkursu) wykonują ilustrację przedstawiającą piękno i trudy ojczystego języka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b) uczniowie (uczestnicy konkursu) tworzą krótki utwór literacki (wiersz,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opowiastka), w którym zawarte będą trudności artykulacyjne języka polskiego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lastRenderedPageBreak/>
        <w:t>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Praca plastyczna w formacie A4 może być wykonana dowolną techniką plastyczną.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5.   Teksty mają  być napisane odręcznie, na kartce formatu A4.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Każda praca powinna b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yć wykonana samodzielnie.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Każda szkoła może zgłosić do konkursu dowolną liczbę prac w każdej kategorii wiekowej.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8.  Każdy uczestnik może przedstawić do konkursu maksymalnie jedną pracę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plastyczną i jedną pracę literacką   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9.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Udział w k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onkursie jest jednoznaczny z nieodpłatnym udzieleniem praw autorskich na wykorzystanie prac literackich i plastycznych przez Organizatora.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10.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Do pracy należy dołączyć metryczkę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l-PL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 oraz oświadczenie zawierające zgodę rodziców/prawnych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opiekunów na przetwarzanie danych osobowych i wykorzystanie wizerunku uczestnika konkursu na potrzeby Organizatora konkursu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l-PL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lang w:eastAsia="pl-PL"/>
        </w:rPr>
        <w:t>załącznik nr 2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11.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Prace konkursowe należy przesłać do dnia 27.03.2020r na adres Organizatora: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  <w:jc w:val="center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Poradnia Psychologiczno-Pedagogic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zna w Lubaczowie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ul. Mickiewicza 45,37-600 Lubaczów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/>
        <w:jc w:val="center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z dopiskiem: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VII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Powiatowy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Konkurs Logopedyczny</w:t>
      </w:r>
    </w:p>
    <w:p w:rsidR="00C66C3A" w:rsidRDefault="00C66C3A">
      <w:pPr>
        <w:pStyle w:val="Standard"/>
        <w:shd w:val="clear" w:color="auto" w:fill="FFFFFF"/>
        <w:spacing w:after="75" w:line="360" w:lineRule="auto"/>
        <w:ind w:left="720"/>
      </w:pP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     12. Prace pod względem merytorycznym, artystycznym i estetycznym oceni jury powołane  przez Organizatora, które wyłoni laureatów konkursu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poszczególnych grupach wiekowych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72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13.Dla laureatów czekają nagrody.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720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     14. Prace konkursowe stają się własnością Organizatora z dniem ich doręczenia.</w:t>
      </w:r>
    </w:p>
    <w:p w:rsidR="00C66C3A" w:rsidRDefault="00C66C3A">
      <w:pPr>
        <w:pStyle w:val="Standard"/>
        <w:shd w:val="clear" w:color="auto" w:fill="FFFFFF"/>
        <w:spacing w:after="75" w:line="360" w:lineRule="auto"/>
        <w:ind w:left="720" w:hanging="360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</w:p>
    <w:p w:rsidR="00C66C3A" w:rsidRDefault="00AD408A">
      <w:pPr>
        <w:pStyle w:val="Standard"/>
        <w:shd w:val="clear" w:color="auto" w:fill="FFFFFF"/>
        <w:spacing w:after="75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Ogłoszenie wyników:</w:t>
      </w:r>
    </w:p>
    <w:p w:rsidR="00C66C3A" w:rsidRDefault="00AD408A">
      <w:pPr>
        <w:pStyle w:val="Standard"/>
        <w:shd w:val="clear" w:color="auto" w:fill="FFFFFF"/>
        <w:spacing w:after="75" w:line="360" w:lineRule="auto"/>
        <w:ind w:left="1080" w:hanging="360"/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 1.Informacja o wynikach konkursu zostanie przekazana do szkół.</w:t>
      </w:r>
    </w:p>
    <w:sectPr w:rsidR="00C66C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08A">
      <w:pPr>
        <w:spacing w:after="0" w:line="240" w:lineRule="auto"/>
      </w:pPr>
      <w:r>
        <w:separator/>
      </w:r>
    </w:p>
  </w:endnote>
  <w:endnote w:type="continuationSeparator" w:id="0">
    <w:p w:rsidR="00000000" w:rsidRDefault="00AD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0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D4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6C3A"/>
    <w:rsid w:val="00AD408A"/>
    <w:rsid w:val="00C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ABFC-2202-4DE1-8798-CAF9BE7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kantorek</cp:lastModifiedBy>
  <cp:revision>2</cp:revision>
  <cp:lastPrinted>2020-02-07T09:58:00Z</cp:lastPrinted>
  <dcterms:created xsi:type="dcterms:W3CDTF">2020-02-18T10:46:00Z</dcterms:created>
  <dcterms:modified xsi:type="dcterms:W3CDTF">2020-02-18T10:46:00Z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